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C76" w:rsidRPr="0097672B" w:rsidRDefault="00D61C76" w:rsidP="0097672B">
      <w:pPr>
        <w:spacing w:after="0" w:line="360" w:lineRule="auto"/>
        <w:ind w:left="0" w:right="0" w:firstLine="0"/>
        <w:jc w:val="right"/>
        <w:rPr>
          <w:szCs w:val="24"/>
        </w:rPr>
      </w:pPr>
    </w:p>
    <w:p w:rsidR="00D61C76" w:rsidRPr="00231BD4" w:rsidRDefault="0046365E" w:rsidP="0085571F">
      <w:pPr>
        <w:spacing w:after="0" w:line="360" w:lineRule="auto"/>
        <w:ind w:left="10" w:hanging="10"/>
        <w:jc w:val="center"/>
        <w:rPr>
          <w:sz w:val="28"/>
          <w:szCs w:val="28"/>
        </w:rPr>
      </w:pPr>
      <w:r w:rsidRPr="00231BD4">
        <w:rPr>
          <w:b/>
          <w:sz w:val="28"/>
          <w:szCs w:val="28"/>
        </w:rPr>
        <w:t>PROCEDURA POSTĘPOWANIA</w:t>
      </w:r>
    </w:p>
    <w:p w:rsidR="0085571F" w:rsidRDefault="0046365E" w:rsidP="0085571F">
      <w:pPr>
        <w:spacing w:after="0" w:line="360" w:lineRule="auto"/>
        <w:ind w:left="10" w:right="60" w:hanging="10"/>
        <w:jc w:val="center"/>
        <w:rPr>
          <w:sz w:val="28"/>
          <w:szCs w:val="28"/>
        </w:rPr>
      </w:pPr>
      <w:r w:rsidRPr="00231BD4">
        <w:rPr>
          <w:b/>
          <w:sz w:val="28"/>
          <w:szCs w:val="28"/>
        </w:rPr>
        <w:t>W PRZYPADKU STWIERDZENIA WSZAWICY</w:t>
      </w:r>
    </w:p>
    <w:p w:rsidR="0085571F" w:rsidRDefault="0046365E" w:rsidP="0085571F">
      <w:pPr>
        <w:spacing w:after="0" w:line="360" w:lineRule="auto"/>
        <w:ind w:left="10" w:right="60" w:hanging="10"/>
        <w:jc w:val="center"/>
        <w:rPr>
          <w:b/>
          <w:sz w:val="28"/>
          <w:szCs w:val="28"/>
        </w:rPr>
      </w:pPr>
      <w:r w:rsidRPr="00231BD4">
        <w:rPr>
          <w:b/>
          <w:sz w:val="28"/>
          <w:szCs w:val="28"/>
        </w:rPr>
        <w:t xml:space="preserve">W PRZEDSZKOLU </w:t>
      </w:r>
      <w:r w:rsidR="001D0695" w:rsidRPr="00231BD4">
        <w:rPr>
          <w:b/>
          <w:sz w:val="28"/>
          <w:szCs w:val="28"/>
        </w:rPr>
        <w:t>NR 3</w:t>
      </w:r>
      <w:r w:rsidRPr="00231BD4">
        <w:rPr>
          <w:b/>
          <w:sz w:val="28"/>
          <w:szCs w:val="28"/>
        </w:rPr>
        <w:t xml:space="preserve"> W </w:t>
      </w:r>
      <w:r w:rsidR="000A2004" w:rsidRPr="00231BD4">
        <w:rPr>
          <w:b/>
          <w:sz w:val="28"/>
          <w:szCs w:val="28"/>
        </w:rPr>
        <w:t>PSZOWIE</w:t>
      </w:r>
      <w:r w:rsidR="0085571F">
        <w:rPr>
          <w:b/>
          <w:sz w:val="28"/>
          <w:szCs w:val="28"/>
        </w:rPr>
        <w:t xml:space="preserve"> </w:t>
      </w:r>
    </w:p>
    <w:p w:rsidR="0085571F" w:rsidRPr="0085571F" w:rsidRDefault="0085571F" w:rsidP="0085571F">
      <w:pPr>
        <w:spacing w:after="0" w:line="360" w:lineRule="auto"/>
        <w:ind w:left="10" w:right="60" w:hanging="10"/>
        <w:jc w:val="center"/>
        <w:rPr>
          <w:sz w:val="28"/>
          <w:szCs w:val="28"/>
        </w:rPr>
      </w:pPr>
      <w:r>
        <w:rPr>
          <w:b/>
          <w:sz w:val="28"/>
          <w:szCs w:val="28"/>
        </w:rPr>
        <w:t>BAJTLOWO KRAINA PRZY „ANNIE”</w:t>
      </w:r>
    </w:p>
    <w:p w:rsidR="00D61C76" w:rsidRPr="0097672B" w:rsidRDefault="00D61C76" w:rsidP="0097672B">
      <w:pPr>
        <w:spacing w:after="0" w:line="360" w:lineRule="auto"/>
        <w:ind w:left="30" w:right="0" w:firstLine="0"/>
        <w:jc w:val="center"/>
        <w:rPr>
          <w:szCs w:val="24"/>
        </w:rPr>
      </w:pPr>
    </w:p>
    <w:p w:rsidR="00D61C76" w:rsidRPr="0097672B" w:rsidRDefault="0046365E" w:rsidP="0097672B">
      <w:pPr>
        <w:spacing w:after="0" w:line="360" w:lineRule="auto"/>
        <w:ind w:left="-5" w:right="0" w:hanging="10"/>
        <w:jc w:val="left"/>
        <w:rPr>
          <w:szCs w:val="24"/>
          <w:u w:val="single"/>
        </w:rPr>
      </w:pPr>
      <w:r w:rsidRPr="0097672B">
        <w:rPr>
          <w:b/>
          <w:szCs w:val="24"/>
          <w:u w:val="single"/>
        </w:rPr>
        <w:t xml:space="preserve">Podstawa prawna: </w:t>
      </w:r>
    </w:p>
    <w:p w:rsidR="000A2004" w:rsidRPr="0097672B" w:rsidRDefault="0046365E" w:rsidP="0097672B">
      <w:pPr>
        <w:numPr>
          <w:ilvl w:val="0"/>
          <w:numId w:val="1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Rozporządzenie Ministra Edukacji Narodowej i Sportu z dnia 31 grudnia 2002 roku  w sprawie bezpieczeństwa i higieny w publicznych i niepublicznych szkołach  i placówkach </w:t>
      </w:r>
      <w:r w:rsidR="001D0695" w:rsidRPr="0097672B">
        <w:rPr>
          <w:szCs w:val="24"/>
        </w:rPr>
        <w:t xml:space="preserve">     </w:t>
      </w:r>
      <w:r w:rsidR="000A2004" w:rsidRPr="0097672B">
        <w:rPr>
          <w:szCs w:val="24"/>
        </w:rPr>
        <w:t>( Dz. U. z 2020 r. poz. 1604</w:t>
      </w:r>
      <w:r w:rsidR="00FA07FD">
        <w:rPr>
          <w:szCs w:val="24"/>
        </w:rPr>
        <w:t xml:space="preserve"> </w:t>
      </w:r>
      <w:r w:rsidR="00FA07FD">
        <w:t>oraz z 2024 r. poz. 933</w:t>
      </w:r>
      <w:r w:rsidR="000A2004" w:rsidRPr="0097672B">
        <w:rPr>
          <w:szCs w:val="24"/>
        </w:rPr>
        <w:t>)</w:t>
      </w:r>
    </w:p>
    <w:p w:rsidR="00D61C76" w:rsidRPr="0097672B" w:rsidRDefault="000A2004" w:rsidP="0097672B">
      <w:pPr>
        <w:numPr>
          <w:ilvl w:val="0"/>
          <w:numId w:val="1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 </w:t>
      </w:r>
      <w:r w:rsidR="0046365E" w:rsidRPr="0097672B">
        <w:rPr>
          <w:szCs w:val="24"/>
        </w:rPr>
        <w:t xml:space="preserve">Ustawa z dnia 14 grudnia 2016 roku Prawo Oświatowe </w:t>
      </w:r>
      <w:r w:rsidRPr="0097672B">
        <w:rPr>
          <w:szCs w:val="24"/>
        </w:rPr>
        <w:t xml:space="preserve">(Dz. U. </w:t>
      </w:r>
      <w:r w:rsidRPr="00A02238">
        <w:rPr>
          <w:szCs w:val="24"/>
        </w:rPr>
        <w:t>z 2021 r. poz. 1082, z 2022 r. poz. 655, 1079, 1116, 1383, 1700, 1730 i 2089</w:t>
      </w:r>
      <w:r w:rsidR="004A3429">
        <w:rPr>
          <w:szCs w:val="24"/>
        </w:rPr>
        <w:t>, z</w:t>
      </w:r>
      <w:r w:rsidR="00A02238" w:rsidRPr="00A02238">
        <w:rPr>
          <w:szCs w:val="24"/>
        </w:rPr>
        <w:t xml:space="preserve"> 2023 r. poz. 900</w:t>
      </w:r>
      <w:r w:rsidR="004A3429">
        <w:rPr>
          <w:szCs w:val="24"/>
        </w:rPr>
        <w:t xml:space="preserve"> oraz </w:t>
      </w:r>
      <w:r w:rsidR="004A3429">
        <w:t>z 2024 r. poz. 737, 854, 1562 i 1635</w:t>
      </w:r>
      <w:r w:rsidRPr="00A02238">
        <w:rPr>
          <w:szCs w:val="24"/>
        </w:rPr>
        <w:t>)</w:t>
      </w:r>
    </w:p>
    <w:p w:rsidR="001D0695" w:rsidRPr="0097672B" w:rsidRDefault="001D0695" w:rsidP="0097672B">
      <w:pPr>
        <w:spacing w:after="0" w:line="360" w:lineRule="auto"/>
        <w:ind w:left="-5" w:right="0" w:hanging="10"/>
        <w:jc w:val="left"/>
        <w:rPr>
          <w:b/>
          <w:szCs w:val="24"/>
          <w:u w:val="single"/>
        </w:rPr>
      </w:pPr>
    </w:p>
    <w:p w:rsidR="00D61C76" w:rsidRPr="0097672B" w:rsidRDefault="0046365E" w:rsidP="0097672B">
      <w:pPr>
        <w:spacing w:after="0" w:line="360" w:lineRule="auto"/>
        <w:ind w:left="-5" w:right="0" w:hanging="10"/>
        <w:jc w:val="left"/>
        <w:rPr>
          <w:szCs w:val="24"/>
          <w:u w:val="single"/>
        </w:rPr>
      </w:pPr>
      <w:r w:rsidRPr="0097672B">
        <w:rPr>
          <w:b/>
          <w:szCs w:val="24"/>
          <w:u w:val="single"/>
        </w:rPr>
        <w:t xml:space="preserve">Cel procedury: </w:t>
      </w:r>
    </w:p>
    <w:p w:rsidR="00D61C76" w:rsidRPr="0097672B" w:rsidRDefault="0046365E" w:rsidP="0097672B">
      <w:pPr>
        <w:spacing w:after="0" w:line="360" w:lineRule="auto"/>
        <w:ind w:left="-15" w:right="41" w:firstLine="723"/>
        <w:rPr>
          <w:szCs w:val="24"/>
        </w:rPr>
      </w:pPr>
      <w:r w:rsidRPr="0097672B">
        <w:rPr>
          <w:szCs w:val="24"/>
        </w:rPr>
        <w:t xml:space="preserve">Procedura ma zapewnić higieniczne warunki pobytu dzieci w przedszkolu oraz chronić przed rozprzestrzenianiem się wszawicy w placówce. </w:t>
      </w:r>
    </w:p>
    <w:p w:rsidR="001D0695" w:rsidRPr="0097672B" w:rsidRDefault="001D0695" w:rsidP="0097672B">
      <w:pPr>
        <w:spacing w:after="0" w:line="360" w:lineRule="auto"/>
        <w:ind w:left="-5" w:right="0" w:hanging="10"/>
        <w:jc w:val="left"/>
        <w:rPr>
          <w:b/>
          <w:szCs w:val="24"/>
          <w:u w:val="single"/>
        </w:rPr>
      </w:pPr>
    </w:p>
    <w:p w:rsidR="00D61C76" w:rsidRPr="0097672B" w:rsidRDefault="0046365E" w:rsidP="0097672B">
      <w:pPr>
        <w:spacing w:after="0" w:line="360" w:lineRule="auto"/>
        <w:ind w:left="-5" w:right="0" w:hanging="10"/>
        <w:jc w:val="left"/>
        <w:rPr>
          <w:szCs w:val="24"/>
          <w:u w:val="single"/>
        </w:rPr>
      </w:pPr>
      <w:r w:rsidRPr="0097672B">
        <w:rPr>
          <w:b/>
          <w:szCs w:val="24"/>
          <w:u w:val="single"/>
        </w:rPr>
        <w:t xml:space="preserve">Zakres procedury: </w:t>
      </w:r>
    </w:p>
    <w:p w:rsidR="00D61C76" w:rsidRPr="0097672B" w:rsidRDefault="001D0695" w:rsidP="0097672B">
      <w:pPr>
        <w:tabs>
          <w:tab w:val="right" w:pos="9123"/>
        </w:tabs>
        <w:spacing w:after="0" w:line="360" w:lineRule="auto"/>
        <w:ind w:left="-15" w:right="0" w:firstLine="0"/>
        <w:jc w:val="left"/>
        <w:rPr>
          <w:szCs w:val="24"/>
        </w:rPr>
      </w:pPr>
      <w:r w:rsidRPr="0097672B">
        <w:rPr>
          <w:szCs w:val="24"/>
        </w:rPr>
        <w:tab/>
      </w:r>
      <w:r w:rsidR="0046365E" w:rsidRPr="0097672B">
        <w:rPr>
          <w:szCs w:val="24"/>
        </w:rPr>
        <w:t xml:space="preserve">Procedura dotyczy postępowania w przypadku stwierdzenia wszawicy w przedszkolu. </w:t>
      </w:r>
    </w:p>
    <w:p w:rsidR="001D0695" w:rsidRPr="0097672B" w:rsidRDefault="001D0695" w:rsidP="0097672B">
      <w:pPr>
        <w:spacing w:after="0" w:line="360" w:lineRule="auto"/>
        <w:ind w:left="-5" w:right="0" w:hanging="10"/>
        <w:jc w:val="left"/>
        <w:rPr>
          <w:b/>
          <w:szCs w:val="24"/>
          <w:u w:val="single"/>
        </w:rPr>
      </w:pPr>
    </w:p>
    <w:p w:rsidR="00D61C76" w:rsidRPr="0097672B" w:rsidRDefault="0046365E" w:rsidP="0097672B">
      <w:pPr>
        <w:spacing w:after="0" w:line="360" w:lineRule="auto"/>
        <w:ind w:left="-5" w:right="0" w:hanging="10"/>
        <w:jc w:val="left"/>
        <w:rPr>
          <w:szCs w:val="24"/>
          <w:u w:val="single"/>
        </w:rPr>
      </w:pPr>
      <w:r w:rsidRPr="0097672B">
        <w:rPr>
          <w:b/>
          <w:szCs w:val="24"/>
          <w:u w:val="single"/>
        </w:rPr>
        <w:t xml:space="preserve">Zakres odpowiedzialności: </w:t>
      </w:r>
    </w:p>
    <w:p w:rsidR="00D61C76" w:rsidRPr="0097672B" w:rsidRDefault="0046365E" w:rsidP="0097672B">
      <w:pPr>
        <w:numPr>
          <w:ilvl w:val="1"/>
          <w:numId w:val="1"/>
        </w:numPr>
        <w:spacing w:after="0" w:line="360" w:lineRule="auto"/>
        <w:ind w:right="41" w:hanging="360"/>
        <w:rPr>
          <w:szCs w:val="24"/>
        </w:rPr>
      </w:pPr>
      <w:r w:rsidRPr="004A3429">
        <w:rPr>
          <w:szCs w:val="24"/>
          <w:u w:val="single"/>
        </w:rPr>
        <w:t>Rodzice</w:t>
      </w:r>
      <w:r w:rsidR="0097672B" w:rsidRPr="004A3429">
        <w:rPr>
          <w:szCs w:val="24"/>
          <w:u w:val="single"/>
        </w:rPr>
        <w:t xml:space="preserve"> </w:t>
      </w:r>
      <w:r w:rsidRPr="004A3429">
        <w:rPr>
          <w:szCs w:val="24"/>
          <w:u w:val="single"/>
        </w:rPr>
        <w:t>(opiekunowie prawni)</w:t>
      </w:r>
      <w:r w:rsidRPr="0097672B">
        <w:rPr>
          <w:szCs w:val="24"/>
        </w:rPr>
        <w:t xml:space="preserve">: powinni monitorować na bieżąco czystość skóry głowy dziecka, a w przypadku zauważenie wszawicy pozostawić dziecko w domu, oczyścić głowę i zgłosić zdarzenie dyrektorowi przedszkola. Nie wolno przyprowadzać do przedszkola dziecka zarażonego wszawicą.  </w:t>
      </w:r>
    </w:p>
    <w:p w:rsidR="00D61C76" w:rsidRPr="0097672B" w:rsidRDefault="0046365E" w:rsidP="0097672B">
      <w:pPr>
        <w:numPr>
          <w:ilvl w:val="1"/>
          <w:numId w:val="1"/>
        </w:numPr>
        <w:spacing w:after="0" w:line="360" w:lineRule="auto"/>
        <w:ind w:right="41" w:hanging="360"/>
        <w:rPr>
          <w:szCs w:val="24"/>
        </w:rPr>
      </w:pPr>
      <w:r w:rsidRPr="004A3429">
        <w:rPr>
          <w:szCs w:val="24"/>
          <w:u w:val="single"/>
        </w:rPr>
        <w:t>Nauczyciele:</w:t>
      </w:r>
      <w:r w:rsidRPr="0097672B">
        <w:rPr>
          <w:szCs w:val="24"/>
        </w:rPr>
        <w:t xml:space="preserve"> zobowiązani są do natychmiastowego zgłaszania dyrektorowi przedszkola sygnałów dotyczących pojawienia się wszawicy w przedszkolu. </w:t>
      </w:r>
    </w:p>
    <w:p w:rsidR="0097672B" w:rsidRDefault="0046365E" w:rsidP="0097672B">
      <w:pPr>
        <w:numPr>
          <w:ilvl w:val="1"/>
          <w:numId w:val="1"/>
        </w:numPr>
        <w:spacing w:after="0" w:line="360" w:lineRule="auto"/>
        <w:ind w:right="41" w:hanging="360"/>
        <w:rPr>
          <w:szCs w:val="24"/>
        </w:rPr>
      </w:pPr>
      <w:r w:rsidRPr="004A3429">
        <w:rPr>
          <w:szCs w:val="24"/>
          <w:u w:val="single"/>
        </w:rPr>
        <w:t>Pracownicy obsługi:</w:t>
      </w:r>
      <w:r w:rsidRPr="0097672B">
        <w:rPr>
          <w:szCs w:val="24"/>
        </w:rPr>
        <w:t xml:space="preserve"> winni zgłosić swoje podejrzenia, co do wystąpienia wszawicy w danej grupie nauczycielowi, bądź dyrekto</w:t>
      </w:r>
      <w:r w:rsidR="0097672B">
        <w:rPr>
          <w:szCs w:val="24"/>
        </w:rPr>
        <w:t>rowi.</w:t>
      </w:r>
    </w:p>
    <w:p w:rsidR="00D61C76" w:rsidRPr="0097672B" w:rsidRDefault="0046365E" w:rsidP="0097672B">
      <w:pPr>
        <w:numPr>
          <w:ilvl w:val="1"/>
          <w:numId w:val="1"/>
        </w:numPr>
        <w:spacing w:after="0" w:line="360" w:lineRule="auto"/>
        <w:ind w:right="41" w:hanging="360"/>
        <w:rPr>
          <w:szCs w:val="24"/>
        </w:rPr>
      </w:pPr>
      <w:r w:rsidRPr="004A3429">
        <w:rPr>
          <w:szCs w:val="24"/>
          <w:u w:val="single"/>
        </w:rPr>
        <w:t>Dyrektor:</w:t>
      </w:r>
      <w:r w:rsidRPr="0097672B">
        <w:rPr>
          <w:szCs w:val="24"/>
        </w:rPr>
        <w:t xml:space="preserve"> </w:t>
      </w:r>
      <w:r w:rsidR="0097672B" w:rsidRPr="00140B7A">
        <w:rPr>
          <w:szCs w:val="24"/>
        </w:rPr>
        <w:t>jest zobowiązany do zapewnienia dzieciom higienicznych warunków pobytu w przedszkolu, a pracownikom higienicznych warunków pracy</w:t>
      </w:r>
      <w:r w:rsidR="0097672B" w:rsidRPr="0097672B">
        <w:rPr>
          <w:szCs w:val="24"/>
        </w:rPr>
        <w:t>.</w:t>
      </w:r>
    </w:p>
    <w:p w:rsidR="0097672B" w:rsidRPr="0097672B" w:rsidRDefault="0097672B" w:rsidP="0097672B">
      <w:pPr>
        <w:spacing w:after="0" w:line="360" w:lineRule="auto"/>
        <w:ind w:left="0" w:right="0" w:firstLine="0"/>
        <w:jc w:val="left"/>
        <w:rPr>
          <w:szCs w:val="24"/>
        </w:rPr>
      </w:pPr>
    </w:p>
    <w:p w:rsidR="0097672B" w:rsidRDefault="0097672B" w:rsidP="0097672B">
      <w:pPr>
        <w:spacing w:after="0" w:line="360" w:lineRule="auto"/>
        <w:ind w:left="-5" w:right="0" w:hanging="10"/>
        <w:jc w:val="left"/>
        <w:rPr>
          <w:b/>
          <w:szCs w:val="24"/>
          <w:u w:val="single"/>
        </w:rPr>
      </w:pPr>
    </w:p>
    <w:p w:rsidR="00D61C76" w:rsidRPr="0097672B" w:rsidRDefault="0046365E" w:rsidP="0097672B">
      <w:pPr>
        <w:spacing w:after="0" w:line="360" w:lineRule="auto"/>
        <w:ind w:left="-5" w:right="0" w:hanging="10"/>
        <w:jc w:val="left"/>
        <w:rPr>
          <w:szCs w:val="24"/>
          <w:u w:val="single"/>
        </w:rPr>
      </w:pPr>
      <w:r w:rsidRPr="0097672B">
        <w:rPr>
          <w:b/>
          <w:szCs w:val="24"/>
          <w:u w:val="single"/>
        </w:rPr>
        <w:t xml:space="preserve">Opis procedury: </w:t>
      </w:r>
    </w:p>
    <w:p w:rsidR="00D61C76" w:rsidRDefault="0046365E" w:rsidP="0097672B">
      <w:pPr>
        <w:numPr>
          <w:ilvl w:val="0"/>
          <w:numId w:val="2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Dyrektor przedszkola zarządza dokonanie przez </w:t>
      </w:r>
      <w:r w:rsidR="0097672B">
        <w:rPr>
          <w:szCs w:val="24"/>
        </w:rPr>
        <w:t>pielęgniarkę</w:t>
      </w:r>
      <w:r w:rsidR="0072286B">
        <w:rPr>
          <w:szCs w:val="24"/>
        </w:rPr>
        <w:t xml:space="preserve"> lub</w:t>
      </w:r>
      <w:r w:rsidR="0097672B">
        <w:rPr>
          <w:szCs w:val="24"/>
        </w:rPr>
        <w:t xml:space="preserve"> wyznaczonego pracownika </w:t>
      </w:r>
      <w:r w:rsidR="0072286B">
        <w:rPr>
          <w:szCs w:val="24"/>
        </w:rPr>
        <w:t xml:space="preserve"> kontrolę</w:t>
      </w:r>
      <w:r w:rsidRPr="0097672B">
        <w:rPr>
          <w:szCs w:val="24"/>
        </w:rPr>
        <w:t xml:space="preserve"> czystości skóry głowy wszystkich dzieci w przedszkolu z zachowaniem zasad bezpieczeństwa  i komfortu psychicznego </w:t>
      </w:r>
      <w:r w:rsidR="0097672B">
        <w:rPr>
          <w:szCs w:val="24"/>
        </w:rPr>
        <w:t>dziecka</w:t>
      </w:r>
      <w:r w:rsidR="00EC5EEC">
        <w:rPr>
          <w:szCs w:val="24"/>
        </w:rPr>
        <w:t>.</w:t>
      </w:r>
    </w:p>
    <w:p w:rsidR="00D61C76" w:rsidRPr="0097672B" w:rsidRDefault="0046365E" w:rsidP="0097672B">
      <w:pPr>
        <w:numPr>
          <w:ilvl w:val="0"/>
          <w:numId w:val="2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Osoba kontrolująca niezwłocznie przekazuje dyrektorowi informację o wynikach kontroli czystości. </w:t>
      </w:r>
    </w:p>
    <w:p w:rsidR="00D61C76" w:rsidRPr="0097672B" w:rsidRDefault="0046365E" w:rsidP="0097672B">
      <w:pPr>
        <w:numPr>
          <w:ilvl w:val="0"/>
          <w:numId w:val="2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Nauczyciel lub dyrektor zawiadamia rodziców dzieci, u których stwierdzono wszawicę o konieczności podjęcia natychmiast zabiegów higienicznych skóry głowy (preparatami nabytymi we własnym zakresie). W razie potrzeby instruuje rodziców o sposobie działań, informuje też o konieczności poddania się kuracji wszystkich domowników i monitoruje skuteczność działań, jednocześnie informuje dyrektora przedszkola o wynikach kontroli i skali zjawiska. Udostępnia też na tablicy informacyjnej ulotki, jak pozbyć się wszy i postępować w domu, aby zapobiec dalszemu zarażaniu. </w:t>
      </w:r>
    </w:p>
    <w:p w:rsidR="00D61C76" w:rsidRPr="0097672B" w:rsidRDefault="0046365E" w:rsidP="0097672B">
      <w:pPr>
        <w:numPr>
          <w:ilvl w:val="0"/>
          <w:numId w:val="2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Aby skutecznie wyeliminować wszawicę, na czas kilkudniowej kuracji należy dziecko pozostawić w domu. </w:t>
      </w:r>
    </w:p>
    <w:p w:rsidR="0097672B" w:rsidRDefault="0097672B" w:rsidP="0097672B">
      <w:pPr>
        <w:numPr>
          <w:ilvl w:val="0"/>
          <w:numId w:val="2"/>
        </w:numPr>
        <w:spacing w:after="0" w:line="360" w:lineRule="auto"/>
        <w:ind w:right="41" w:hanging="360"/>
        <w:rPr>
          <w:szCs w:val="24"/>
        </w:rPr>
      </w:pPr>
      <w:r>
        <w:rPr>
          <w:szCs w:val="24"/>
        </w:rPr>
        <w:t>Pielęgniarka, wyznaczony pracownik lub na</w:t>
      </w:r>
      <w:r w:rsidR="0046365E" w:rsidRPr="0097672B">
        <w:rPr>
          <w:szCs w:val="24"/>
        </w:rPr>
        <w:t>uczyciel</w:t>
      </w:r>
      <w:r>
        <w:rPr>
          <w:szCs w:val="24"/>
        </w:rPr>
        <w:t xml:space="preserve"> </w:t>
      </w:r>
      <w:r w:rsidR="0046365E" w:rsidRPr="0097672B">
        <w:rPr>
          <w:szCs w:val="24"/>
        </w:rPr>
        <w:t xml:space="preserve">po upływie 7-10 dni kontroluje stan czystości skóry głowy po przeprowadzonych zabiegach higienicznych przez rodziców. </w:t>
      </w:r>
    </w:p>
    <w:p w:rsidR="00D61C76" w:rsidRPr="0097672B" w:rsidRDefault="0046365E" w:rsidP="0097672B">
      <w:pPr>
        <w:numPr>
          <w:ilvl w:val="0"/>
          <w:numId w:val="2"/>
        </w:numPr>
        <w:spacing w:after="0" w:line="360" w:lineRule="auto"/>
        <w:ind w:right="41" w:hanging="360"/>
        <w:rPr>
          <w:szCs w:val="24"/>
        </w:rPr>
      </w:pPr>
      <w:r w:rsidRPr="0097672B">
        <w:rPr>
          <w:szCs w:val="24"/>
        </w:rPr>
        <w:t xml:space="preserve">W sytuacji stwierdzenia nieskuteczności zalecanych działań, nauczyciel zawiadamia o tym dyrektora przedszkola w celu podjęcia bardziej radykalnych kroków (zawiadomienie ośrodka pomocy społecznej o konieczności wzmożenia nadzoru nad realizacją funkcji opiekuńczych przez rodziców dziecka oraz udzielenia rodzinie potrzebnego wsparcia). </w:t>
      </w:r>
    </w:p>
    <w:p w:rsidR="00D61C76" w:rsidRPr="0097672B" w:rsidRDefault="00D61C76" w:rsidP="0097672B">
      <w:pPr>
        <w:spacing w:after="0" w:line="360" w:lineRule="auto"/>
        <w:ind w:left="720" w:right="0" w:firstLine="0"/>
        <w:jc w:val="left"/>
        <w:rPr>
          <w:szCs w:val="24"/>
        </w:rPr>
      </w:pPr>
    </w:p>
    <w:p w:rsidR="00D61C76" w:rsidRPr="0097672B" w:rsidRDefault="00D61C76" w:rsidP="0097672B">
      <w:pPr>
        <w:spacing w:after="0" w:line="360" w:lineRule="auto"/>
        <w:ind w:left="731" w:right="0" w:firstLine="0"/>
        <w:jc w:val="center"/>
        <w:rPr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97672B" w:rsidRDefault="0097672B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EC5EEC" w:rsidRDefault="00EC5EEC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EC5EEC" w:rsidRDefault="00EC5EEC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</w:p>
    <w:p w:rsidR="00FC58B1" w:rsidRDefault="00FC58B1" w:rsidP="0097672B">
      <w:pPr>
        <w:spacing w:after="0" w:line="360" w:lineRule="auto"/>
        <w:ind w:left="170" w:right="0" w:firstLine="293"/>
        <w:jc w:val="left"/>
        <w:rPr>
          <w:b/>
          <w:szCs w:val="24"/>
        </w:rPr>
      </w:pPr>
      <w:r>
        <w:rPr>
          <w:b/>
          <w:szCs w:val="24"/>
        </w:rPr>
        <w:lastRenderedPageBreak/>
        <w:t xml:space="preserve"> </w:t>
      </w:r>
    </w:p>
    <w:p w:rsidR="00D61C76" w:rsidRPr="0097672B" w:rsidRDefault="0046365E" w:rsidP="0097672B">
      <w:pPr>
        <w:spacing w:after="0" w:line="360" w:lineRule="auto"/>
        <w:ind w:left="170" w:right="0" w:firstLine="293"/>
        <w:jc w:val="left"/>
        <w:rPr>
          <w:szCs w:val="24"/>
        </w:rPr>
      </w:pPr>
      <w:r w:rsidRPr="0097672B">
        <w:rPr>
          <w:b/>
          <w:szCs w:val="24"/>
        </w:rPr>
        <w:t xml:space="preserve">Stanowisko Departamentu Matki i Dziecka w Ministerstwie Zdrowia w sprawie zapobiegania i zwalczania wszawicy u dzieci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W sytuacji zauważenia gnid lub wszy we włosach dziecka należy zastosować dostępne  w  aptekach preparaty, które skutecznie likwidują pasożyty i ich jaja.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W sytuacji wystąpienia wszawicy u dziecka, kuracji powinni poddać się wszyscy                        domownicy. Codzienne, częste czesanie gęstym grzebieniem lub szczotką, związywanie   włosów w sytuacjach narażenia na bliski kontakt z innymi osobami, częste mycie włosów, przestrzeganie zasad higieny (własne szczotki, grzebienie, spinki, gumki) – utrudniają  zagnieżdżenie się pasożytów.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Częste mycie i kontrolowanie głowy dziecka pozwala szybko zauważyć zakażenie.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Szampony i inne produkty „przeciw wszom” nie zabezpieczają przed zakażeniem i nie powinny byś stosowane jedynie jako środek zapobiegawczy. Zgodnie z instrukcją zamieszczoną na opakowaniach tych produktów, zaleca się powtarzanie kuracji w odstępie  kilku dni (mniej więcej 7-10 dni), w celu zabicia larw. Do kuracji trzeba użyć grzebienia o bardzo gęstych zębach. Usunięcie gnid jest niezbędne  ale i bardzo trudne, dlatego zaleca się ich pojedyncze ściąganie z włosów lub obcięcie włosów.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Grzebienie i szczotki należy myć w ciepłej wodzie z dodatkiem szamponu przeciw wszom i moczyć w wodzie około godziny. Ubrania prać w pralce w temperaturze 60 stopni (temperatura powyżej 53,5 zabija wszy i ich jaja). Prześcieradła, poszewki na poduszki, pościele, ręczniki i odzież należy wyprasować gorącym żelazkiem.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Podstawową zasadą profilaktyki wszawicy jest stała, systematyczna kontrola czystości   skóry głowy i włosów dokonywana przez rodziców i natychmiastowa likwidacja gnid i  wszy w przypadku ich zauważenia.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Rodzice powinni uczciwie poinformować rodziców wszystkich innych dzieci z grupy, z  którymi miało kontakt. Pomoże to w likwidacji ogniska wszawicy i w efekcie zapobiegnie się nawracającemu wzajemnemu zakażaniu dzieci. </w:t>
      </w:r>
    </w:p>
    <w:p w:rsidR="00D61C76" w:rsidRPr="0097672B" w:rsidRDefault="0046365E" w:rsidP="0097672B">
      <w:pPr>
        <w:numPr>
          <w:ilvl w:val="0"/>
          <w:numId w:val="3"/>
        </w:numPr>
        <w:spacing w:after="0" w:line="360" w:lineRule="auto"/>
        <w:ind w:right="41" w:hanging="427"/>
        <w:rPr>
          <w:szCs w:val="24"/>
        </w:rPr>
      </w:pPr>
      <w:r w:rsidRPr="0097672B">
        <w:rPr>
          <w:szCs w:val="24"/>
        </w:rPr>
        <w:t xml:space="preserve">W sytuacji stwierdzenia nieskuteczności zalecanych działań, dyrektor przedszkola podejmuje bardziej radykalne kroki (zawiadomienie ośrodka pomocy społecznej (MCPR) o konieczności wzmożenia nadzoru nad realizacją funkcji opiekuńczych przez rodziców dziecka oraz udzielenia rodzinie potrzebnego wsparcia). </w:t>
      </w:r>
    </w:p>
    <w:p w:rsidR="00D61C76" w:rsidRPr="0097672B" w:rsidRDefault="00D61C76" w:rsidP="0097672B">
      <w:pPr>
        <w:spacing w:after="0" w:line="360" w:lineRule="auto"/>
        <w:ind w:left="0" w:right="0" w:firstLine="0"/>
        <w:jc w:val="left"/>
        <w:rPr>
          <w:szCs w:val="24"/>
        </w:rPr>
      </w:pPr>
    </w:p>
    <w:p w:rsidR="00D61C76" w:rsidRPr="0097672B" w:rsidRDefault="00D61C76" w:rsidP="0097672B">
      <w:pPr>
        <w:spacing w:after="0" w:line="360" w:lineRule="auto"/>
        <w:ind w:left="0" w:right="0" w:firstLine="0"/>
        <w:jc w:val="left"/>
        <w:rPr>
          <w:szCs w:val="24"/>
        </w:rPr>
      </w:pPr>
    </w:p>
    <w:p w:rsidR="00D61C76" w:rsidRPr="0097672B" w:rsidRDefault="00D61C76" w:rsidP="0097672B">
      <w:pPr>
        <w:spacing w:after="0" w:line="360" w:lineRule="auto"/>
        <w:ind w:left="0" w:right="0" w:firstLine="0"/>
        <w:jc w:val="left"/>
        <w:rPr>
          <w:szCs w:val="24"/>
        </w:rPr>
      </w:pPr>
    </w:p>
    <w:sectPr w:rsidR="00D61C76" w:rsidRPr="0097672B" w:rsidSect="001D0695">
      <w:footerReference w:type="default" r:id="rId7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E65" w:rsidRDefault="008B3E65" w:rsidP="00CE5618">
      <w:pPr>
        <w:spacing w:after="0" w:line="240" w:lineRule="auto"/>
      </w:pPr>
      <w:r>
        <w:separator/>
      </w:r>
    </w:p>
  </w:endnote>
  <w:endnote w:type="continuationSeparator" w:id="1">
    <w:p w:rsidR="008B3E65" w:rsidRDefault="008B3E65" w:rsidP="00CE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120539"/>
      <w:docPartObj>
        <w:docPartGallery w:val="Page Numbers (Bottom of Page)"/>
        <w:docPartUnique/>
      </w:docPartObj>
    </w:sdtPr>
    <w:sdtContent>
      <w:p w:rsidR="00CE5618" w:rsidRDefault="00D2464D">
        <w:pPr>
          <w:pStyle w:val="Stopka"/>
          <w:jc w:val="right"/>
        </w:pPr>
        <w:fldSimple w:instr=" PAGE   \* MERGEFORMAT ">
          <w:r w:rsidR="00FA07FD">
            <w:rPr>
              <w:noProof/>
            </w:rPr>
            <w:t>1</w:t>
          </w:r>
        </w:fldSimple>
      </w:p>
    </w:sdtContent>
  </w:sdt>
  <w:p w:rsidR="00CE5618" w:rsidRDefault="00CE561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E65" w:rsidRDefault="008B3E65" w:rsidP="00CE5618">
      <w:pPr>
        <w:spacing w:after="0" w:line="240" w:lineRule="auto"/>
      </w:pPr>
      <w:r>
        <w:separator/>
      </w:r>
    </w:p>
  </w:footnote>
  <w:footnote w:type="continuationSeparator" w:id="1">
    <w:p w:rsidR="008B3E65" w:rsidRDefault="008B3E65" w:rsidP="00CE5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DCA"/>
    <w:multiLevelType w:val="hybridMultilevel"/>
    <w:tmpl w:val="2A266C58"/>
    <w:lvl w:ilvl="0" w:tplc="C290A5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CE0DA">
      <w:start w:val="1"/>
      <w:numFmt w:val="decimal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4BF54">
      <w:start w:val="1"/>
      <w:numFmt w:val="lowerRoman"/>
      <w:lvlText w:val="%3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F667FC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BAD2E0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ED322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40C812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7CC1E6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38A4C0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E7F7822"/>
    <w:multiLevelType w:val="hybridMultilevel"/>
    <w:tmpl w:val="0B58A102"/>
    <w:lvl w:ilvl="0" w:tplc="4078C3F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EEDF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060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C06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26CD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5C0F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FE8F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3A41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CA5E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255232A"/>
    <w:multiLevelType w:val="hybridMultilevel"/>
    <w:tmpl w:val="8BD601BC"/>
    <w:lvl w:ilvl="0" w:tplc="CFF208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2EBAD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C8DB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8098C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EC44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EC4A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463F7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A81D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E946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1C76"/>
    <w:rsid w:val="00044148"/>
    <w:rsid w:val="0006359F"/>
    <w:rsid w:val="000770B7"/>
    <w:rsid w:val="000A2004"/>
    <w:rsid w:val="001D0695"/>
    <w:rsid w:val="001F21B3"/>
    <w:rsid w:val="00231BD4"/>
    <w:rsid w:val="003064B0"/>
    <w:rsid w:val="003E6131"/>
    <w:rsid w:val="0046365E"/>
    <w:rsid w:val="004A3429"/>
    <w:rsid w:val="00555892"/>
    <w:rsid w:val="006D40D4"/>
    <w:rsid w:val="0072286B"/>
    <w:rsid w:val="0085571F"/>
    <w:rsid w:val="008A38CB"/>
    <w:rsid w:val="008B3E65"/>
    <w:rsid w:val="008D62C4"/>
    <w:rsid w:val="0097672B"/>
    <w:rsid w:val="00A02238"/>
    <w:rsid w:val="00A6406F"/>
    <w:rsid w:val="00C05DEB"/>
    <w:rsid w:val="00CE5618"/>
    <w:rsid w:val="00D2464D"/>
    <w:rsid w:val="00D61C76"/>
    <w:rsid w:val="00D67A89"/>
    <w:rsid w:val="00EC5EEC"/>
    <w:rsid w:val="00F443F4"/>
    <w:rsid w:val="00FA07FD"/>
    <w:rsid w:val="00FC5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62C4"/>
    <w:pPr>
      <w:spacing w:after="14" w:line="303" w:lineRule="auto"/>
      <w:ind w:left="730" w:right="56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E5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E5618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CE5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618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Popielec</dc:creator>
  <cp:lastModifiedBy>HP-przedszkole</cp:lastModifiedBy>
  <cp:revision>2</cp:revision>
  <cp:lastPrinted>2023-11-14T09:34:00Z</cp:lastPrinted>
  <dcterms:created xsi:type="dcterms:W3CDTF">2024-11-18T10:55:00Z</dcterms:created>
  <dcterms:modified xsi:type="dcterms:W3CDTF">2024-11-18T10:55:00Z</dcterms:modified>
</cp:coreProperties>
</file>